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380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2097"/>
        <w:gridCol w:w="2264"/>
        <w:gridCol w:w="2865"/>
        <w:gridCol w:w="1371"/>
        <w:gridCol w:w="1515"/>
        <w:gridCol w:w="1515"/>
        <w:gridCol w:w="1210"/>
      </w:tblGrid>
      <w:tr w14:paraId="59D43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38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C0C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  <w:bookmarkStart w:id="0" w:name="_GoBack"/>
            <w:bookmarkEnd w:id="0"/>
          </w:p>
          <w:p w14:paraId="0CC8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曲靖市马龙区中医医院改扩建项目电视机询价表</w:t>
            </w:r>
          </w:p>
        </w:tc>
      </w:tr>
      <w:tr w14:paraId="65747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3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厂家品牌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0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9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8D84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1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B58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A0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9B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C7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1B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2A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70A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9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E2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9A7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58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D3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A3E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72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8B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520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2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AA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E00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548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E7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C0B0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1A2F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9A0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11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62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BBD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EDBB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292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EB15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753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9F8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F9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45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00F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3A2B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C0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B0F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FD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961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38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6E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DC2C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交货地点：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曲靖市马龙区中医医院指定地点</w:t>
            </w:r>
          </w:p>
          <w:p w14:paraId="10571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质保期：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年   </w:t>
            </w:r>
          </w:p>
          <w:p w14:paraId="0B4CC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备注：以上报价包含运输费、安装费、税费等费用</w:t>
            </w:r>
          </w:p>
        </w:tc>
      </w:tr>
      <w:tr w14:paraId="4CC51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C9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B54F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3B0A4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5304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EF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报价单位（盖章）：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DC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7A6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BA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36B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C429B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FAD0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FE88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5B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联系人及电话：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41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1C3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77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D18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65500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EEFC1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38E2F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4B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FD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C3C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61DBB97"/>
    <w:sectPr>
      <w:pgSz w:w="16838" w:h="11906" w:orient="landscape"/>
      <w:pgMar w:top="1803" w:right="1440" w:bottom="1466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7590F"/>
    <w:rsid w:val="011C0BF0"/>
    <w:rsid w:val="0F97590F"/>
    <w:rsid w:val="1B607697"/>
    <w:rsid w:val="1D7B1E83"/>
    <w:rsid w:val="2B275576"/>
    <w:rsid w:val="7DBC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120" w:line="360" w:lineRule="auto"/>
      <w:textAlignment w:val="baseline"/>
      <w:outlineLvl w:val="1"/>
    </w:pPr>
    <w:rPr>
      <w:rFonts w:eastAsia="黑体"/>
      <w:b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next w:val="1"/>
    <w:qFormat/>
    <w:uiPriority w:val="0"/>
    <w:rPr>
      <w:rFonts w:ascii="宋体"/>
      <w:szCs w:val="20"/>
    </w:rPr>
  </w:style>
  <w:style w:type="paragraph" w:styleId="5">
    <w:name w:val="Body Text First Indent 2"/>
    <w:basedOn w:val="3"/>
    <w:qFormat/>
    <w:uiPriority w:val="0"/>
    <w:pPr>
      <w:ind w:firstLine="420" w:firstLineChars="200"/>
    </w:pPr>
  </w:style>
  <w:style w:type="paragraph" w:customStyle="1" w:styleId="8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曲靖市马龙县党政机关单位</Company>
  <Pages>1</Pages>
  <Words>720</Words>
  <Characters>759</Characters>
  <Lines>0</Lines>
  <Paragraphs>0</Paragraphs>
  <TotalTime>0</TotalTime>
  <ScaleCrop>false</ScaleCrop>
  <LinksUpToDate>false</LinksUpToDate>
  <CharactersWithSpaces>801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2025-05-16T07:00:00Z</dcterms:created>
  <dc:creator>Administrator</dc:creator>
  <cp:lastModifiedBy>佳佳</cp:lastModifiedBy>
  <dcterms:modified xsi:type="dcterms:W3CDTF">2025-05-16T09:32:41Z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E5989BC3A7A04F80B132CECC9BE9FB80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